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9933" w14:textId="77777777" w:rsidR="006414B1" w:rsidRDefault="006414B1">
      <w:pPr>
        <w:spacing w:after="226"/>
        <w:ind w:left="0" w:firstLine="0"/>
      </w:pPr>
    </w:p>
    <w:p w14:paraId="2FC11338" w14:textId="77777777" w:rsidR="006414B1" w:rsidRDefault="006414B1">
      <w:pPr>
        <w:spacing w:after="226"/>
        <w:ind w:left="0" w:firstLine="0"/>
      </w:pPr>
    </w:p>
    <w:p w14:paraId="0B914ACB" w14:textId="77777777" w:rsidR="00470EAF" w:rsidRDefault="0024263B">
      <w:pPr>
        <w:spacing w:after="226"/>
        <w:ind w:left="0" w:firstLine="0"/>
      </w:pPr>
      <w:r>
        <w:t xml:space="preserve">Принято                                                                                      Утверждено </w:t>
      </w:r>
    </w:p>
    <w:p w14:paraId="24210219" w14:textId="2CD38196" w:rsidR="00F84BC8" w:rsidRDefault="0024263B">
      <w:pPr>
        <w:spacing w:line="430" w:lineRule="auto"/>
        <w:ind w:left="0" w:firstLine="0"/>
      </w:pPr>
      <w:r>
        <w:t xml:space="preserve">на общем собрании                 </w:t>
      </w:r>
      <w:r w:rsidR="00F84BC8">
        <w:t xml:space="preserve">                    П</w:t>
      </w:r>
      <w:r>
        <w:t>редседател</w:t>
      </w:r>
      <w:r w:rsidR="00F84BC8">
        <w:t xml:space="preserve">ь МО ДОСААФ России       </w:t>
      </w:r>
      <w:r w:rsidR="00F84BC8" w:rsidRPr="00F84BC8">
        <w:t xml:space="preserve">трудового коллектива                                          </w:t>
      </w:r>
      <w:r w:rsidR="00F84BC8">
        <w:t xml:space="preserve">    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>-Дальний Приморского края</w:t>
      </w:r>
    </w:p>
    <w:p w14:paraId="5FEF03FE" w14:textId="277C3E5D" w:rsidR="00470EAF" w:rsidRDefault="00F84BC8">
      <w:pPr>
        <w:spacing w:line="430" w:lineRule="auto"/>
        <w:ind w:left="0" w:firstLine="0"/>
      </w:pPr>
      <w:r>
        <w:t>«___»__________2021 г.</w:t>
      </w:r>
      <w:r>
        <w:tab/>
      </w:r>
      <w:r>
        <w:tab/>
      </w:r>
      <w:r>
        <w:tab/>
      </w:r>
      <w:r>
        <w:tab/>
        <w:t xml:space="preserve">     ___________ Романцов Н.Г.</w:t>
      </w:r>
      <w:r w:rsidR="0024263B">
        <w:t xml:space="preserve">  </w:t>
      </w:r>
    </w:p>
    <w:p w14:paraId="6F791497" w14:textId="621C1EC6" w:rsidR="00470EAF" w:rsidRDefault="0024263B">
      <w:pPr>
        <w:spacing w:line="421" w:lineRule="auto"/>
        <w:ind w:left="0" w:firstLine="0"/>
      </w:pPr>
      <w:r>
        <w:t xml:space="preserve">                                                                                </w:t>
      </w:r>
      <w:r w:rsidR="00F84BC8">
        <w:t xml:space="preserve"> </w:t>
      </w:r>
      <w:r>
        <w:t xml:space="preserve"> </w:t>
      </w:r>
      <w:r w:rsidR="00F84BC8">
        <w:t xml:space="preserve">   «___»_________</w:t>
      </w:r>
      <w:r>
        <w:t xml:space="preserve">____2021 г.                                          </w:t>
      </w:r>
    </w:p>
    <w:p w14:paraId="1317E596" w14:textId="77777777" w:rsidR="00470EAF" w:rsidRDefault="0024263B">
      <w:pPr>
        <w:spacing w:after="263" w:line="259" w:lineRule="auto"/>
        <w:ind w:left="0" w:firstLine="0"/>
        <w:jc w:val="left"/>
      </w:pPr>
      <w:r>
        <w:t xml:space="preserve"> </w:t>
      </w:r>
    </w:p>
    <w:p w14:paraId="16CF615E" w14:textId="77777777" w:rsidR="00470EAF" w:rsidRDefault="0024263B">
      <w:pPr>
        <w:pStyle w:val="1"/>
      </w:pPr>
      <w:r>
        <w:t>ПОЛОЖЕНИЕ</w:t>
      </w:r>
      <w:r>
        <w:rPr>
          <w:sz w:val="28"/>
        </w:rPr>
        <w:t xml:space="preserve"> </w:t>
      </w:r>
    </w:p>
    <w:p w14:paraId="2CD71DA1" w14:textId="77777777" w:rsidR="00470EAF" w:rsidRDefault="0024263B">
      <w:pPr>
        <w:pStyle w:val="2"/>
      </w:pPr>
      <w:r>
        <w:t xml:space="preserve">ОБ ОБЩЕМ СОБРАНИИ ТРУДОВОГО КОЛЛЕКТИВА </w:t>
      </w:r>
    </w:p>
    <w:p w14:paraId="53987218" w14:textId="13299929" w:rsidR="00470EAF" w:rsidRDefault="0024263B">
      <w:pPr>
        <w:spacing w:after="248" w:line="266" w:lineRule="auto"/>
        <w:ind w:left="4673" w:hanging="4387"/>
        <w:jc w:val="left"/>
      </w:pPr>
      <w:r>
        <w:t xml:space="preserve">Местного отделения ДОСААФ России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 xml:space="preserve">-Дальний Приморского края </w:t>
      </w:r>
    </w:p>
    <w:p w14:paraId="1A5DDCEF" w14:textId="3DE56474" w:rsidR="00470EAF" w:rsidRPr="00F84BC8" w:rsidRDefault="0024263B" w:rsidP="006414B1">
      <w:pPr>
        <w:numPr>
          <w:ilvl w:val="0"/>
          <w:numId w:val="1"/>
        </w:numPr>
        <w:spacing w:after="23" w:line="266" w:lineRule="auto"/>
        <w:ind w:left="0" w:firstLine="0"/>
        <w:jc w:val="center"/>
        <w:rPr>
          <w:b/>
        </w:rPr>
      </w:pPr>
      <w:r w:rsidRPr="00F84BC8">
        <w:rPr>
          <w:b/>
        </w:rPr>
        <w:t>Общие положения.</w:t>
      </w:r>
    </w:p>
    <w:p w14:paraId="1DF18AFA" w14:textId="77777777" w:rsidR="00470EAF" w:rsidRDefault="0024263B" w:rsidP="006414B1">
      <w:pPr>
        <w:numPr>
          <w:ilvl w:val="1"/>
          <w:numId w:val="2"/>
        </w:numPr>
        <w:ind w:firstLine="0"/>
      </w:pPr>
      <w:r>
        <w:t xml:space="preserve">Общее собрание трудового коллектива является общественным органом самоуправления  учреждения. </w:t>
      </w:r>
    </w:p>
    <w:p w14:paraId="566D5D9A" w14:textId="77777777" w:rsidR="00470EAF" w:rsidRDefault="0024263B" w:rsidP="006414B1">
      <w:pPr>
        <w:numPr>
          <w:ilvl w:val="1"/>
          <w:numId w:val="2"/>
        </w:numPr>
        <w:ind w:firstLine="0"/>
      </w:pPr>
      <w:r>
        <w:t xml:space="preserve">Общее собрание осуществляет свою деятельность в соответствии </w:t>
      </w:r>
      <w:proofErr w:type="gramStart"/>
      <w:r>
        <w:t>с</w:t>
      </w:r>
      <w:proofErr w:type="gramEnd"/>
      <w:r>
        <w:t xml:space="preserve"> законодательством РФ, Трудовым кодексом РФ, уставом учреждения. </w:t>
      </w:r>
    </w:p>
    <w:p w14:paraId="3CACD368" w14:textId="77777777" w:rsidR="00470EAF" w:rsidRDefault="0024263B" w:rsidP="006414B1">
      <w:pPr>
        <w:numPr>
          <w:ilvl w:val="1"/>
          <w:numId w:val="2"/>
        </w:numPr>
        <w:ind w:firstLine="0"/>
      </w:pPr>
      <w:r>
        <w:t xml:space="preserve">Решение общего собрания является </w:t>
      </w:r>
      <w:proofErr w:type="gramStart"/>
      <w:r>
        <w:t>обязательным к исполнению</w:t>
      </w:r>
      <w:proofErr w:type="gramEnd"/>
      <w:r>
        <w:t xml:space="preserve"> для всех работников учреждения, если за него проголосовало не менее 2\3 присутствующих. </w:t>
      </w:r>
    </w:p>
    <w:p w14:paraId="4D371D4A" w14:textId="59C0ED5A" w:rsidR="00470EAF" w:rsidRDefault="0024263B" w:rsidP="006414B1">
      <w:pPr>
        <w:numPr>
          <w:ilvl w:val="1"/>
          <w:numId w:val="2"/>
        </w:numPr>
        <w:ind w:firstLine="0"/>
      </w:pPr>
      <w:r>
        <w:t xml:space="preserve">Собрание проводится не реже 1 раза в год, его решения считаются правомочными, если на нем присутствуют не менее 3/4 членов трудового коллектива, для которых МО ДОСААФ России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>-Дальний</w:t>
      </w:r>
      <w:r>
        <w:t xml:space="preserve"> является основным местом работы. </w:t>
      </w:r>
    </w:p>
    <w:p w14:paraId="566B77EC" w14:textId="2D764105" w:rsidR="00470EAF" w:rsidRDefault="0024263B" w:rsidP="006414B1">
      <w:pPr>
        <w:numPr>
          <w:ilvl w:val="1"/>
          <w:numId w:val="2"/>
        </w:numPr>
        <w:ind w:firstLine="0"/>
      </w:pPr>
      <w:r>
        <w:t xml:space="preserve">Общее собрание трудового коллектива состоит из председателя, секретаря, избираемых ежегодно из работников МО ДОСААФ России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>-Дальний</w:t>
      </w:r>
      <w:r>
        <w:t xml:space="preserve"> на первом</w:t>
      </w:r>
      <w:r>
        <w:rPr>
          <w:sz w:val="22"/>
        </w:rPr>
        <w:t xml:space="preserve"> </w:t>
      </w:r>
      <w:r>
        <w:t xml:space="preserve">Общем собрании трудового коллектива большинством голосов.  </w:t>
      </w:r>
    </w:p>
    <w:p w14:paraId="04560080" w14:textId="432342EF" w:rsidR="00F84BC8" w:rsidRDefault="0024263B" w:rsidP="006414B1">
      <w:pPr>
        <w:numPr>
          <w:ilvl w:val="1"/>
          <w:numId w:val="2"/>
        </w:numPr>
        <w:ind w:firstLine="0"/>
      </w:pPr>
      <w:r>
        <w:t>Заседания</w:t>
      </w:r>
      <w:r>
        <w:rPr>
          <w:sz w:val="22"/>
        </w:rPr>
        <w:t xml:space="preserve"> </w:t>
      </w:r>
      <w:r>
        <w:t xml:space="preserve">Общего собрания трудового коллектива протоколируются. Протоколы подписываются председателем и секретарем. Книга протоколов хранится в делах МО ДОСААФ России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>-Дальний</w:t>
      </w:r>
      <w:r>
        <w:t xml:space="preserve">. По вопросу объявления забастовки Общее собрание трудового коллектива МО ДОСААФ России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>-Дальний</w:t>
      </w:r>
      <w:r>
        <w:t xml:space="preserve">  считается правомочным, если на нем присутствовало не менее 3/4 от общего числа работников. Решения на Общем собрании принимаются большинством голосов. </w:t>
      </w:r>
    </w:p>
    <w:p w14:paraId="1898CFA4" w14:textId="77777777" w:rsidR="00F84BC8" w:rsidRDefault="00F84BC8">
      <w:pPr>
        <w:spacing w:after="64" w:line="259" w:lineRule="auto"/>
        <w:ind w:left="1286" w:firstLine="0"/>
        <w:jc w:val="left"/>
      </w:pPr>
    </w:p>
    <w:p w14:paraId="1D0B0F15" w14:textId="77777777" w:rsidR="006414B1" w:rsidRDefault="006414B1">
      <w:pPr>
        <w:spacing w:after="64" w:line="259" w:lineRule="auto"/>
        <w:ind w:left="1286" w:firstLine="0"/>
        <w:jc w:val="left"/>
      </w:pPr>
      <w:bookmarkStart w:id="0" w:name="_GoBack"/>
      <w:bookmarkEnd w:id="0"/>
    </w:p>
    <w:p w14:paraId="2DB29F6C" w14:textId="77777777" w:rsidR="00470EAF" w:rsidRDefault="0024263B">
      <w:pPr>
        <w:numPr>
          <w:ilvl w:val="0"/>
          <w:numId w:val="1"/>
        </w:numPr>
        <w:spacing w:after="23" w:line="266" w:lineRule="auto"/>
        <w:ind w:hanging="708"/>
        <w:jc w:val="left"/>
        <w:rPr>
          <w:b/>
        </w:rPr>
      </w:pPr>
      <w:r w:rsidRPr="00F84BC8">
        <w:rPr>
          <w:b/>
        </w:rPr>
        <w:lastRenderedPageBreak/>
        <w:t xml:space="preserve">Вопросы, рассматриваемые на общем собрании трудового коллектива. </w:t>
      </w:r>
    </w:p>
    <w:p w14:paraId="396273C3" w14:textId="77777777" w:rsidR="00F84BC8" w:rsidRPr="00F84BC8" w:rsidRDefault="00F84BC8" w:rsidP="00F84BC8">
      <w:pPr>
        <w:spacing w:after="23" w:line="266" w:lineRule="auto"/>
        <w:ind w:left="1259" w:firstLine="0"/>
        <w:jc w:val="left"/>
        <w:rPr>
          <w:b/>
        </w:rPr>
      </w:pPr>
    </w:p>
    <w:p w14:paraId="389ACCC0" w14:textId="4C3B8F4B" w:rsidR="00470EAF" w:rsidRDefault="0024263B" w:rsidP="006414B1">
      <w:pPr>
        <w:pStyle w:val="a3"/>
        <w:numPr>
          <w:ilvl w:val="1"/>
          <w:numId w:val="3"/>
        </w:numPr>
        <w:spacing w:line="240" w:lineRule="auto"/>
        <w:ind w:left="0" w:firstLine="0"/>
      </w:pPr>
      <w:r>
        <w:t xml:space="preserve">Решает вопрос о заключении с администрацией коллективного договора,  рассматривает и принимает его; </w:t>
      </w:r>
    </w:p>
    <w:p w14:paraId="25ADA56A" w14:textId="76CE417E" w:rsidR="00470EAF" w:rsidRDefault="0024263B" w:rsidP="006414B1">
      <w:pPr>
        <w:numPr>
          <w:ilvl w:val="1"/>
          <w:numId w:val="3"/>
        </w:numPr>
        <w:ind w:left="0" w:firstLine="0"/>
      </w:pPr>
      <w:r>
        <w:t xml:space="preserve">Определяет меры и порядок социальной поддержки работников МО ДОСААФ России </w:t>
      </w:r>
      <w:proofErr w:type="spellStart"/>
      <w:r w:rsidR="00F84BC8">
        <w:t>г</w:t>
      </w:r>
      <w:proofErr w:type="gramStart"/>
      <w:r w:rsidR="00F84BC8">
        <w:t>.С</w:t>
      </w:r>
      <w:proofErr w:type="gramEnd"/>
      <w:r w:rsidR="00F84BC8">
        <w:t>пасск</w:t>
      </w:r>
      <w:proofErr w:type="spellEnd"/>
      <w:r w:rsidR="00F84BC8">
        <w:t>-Дальний</w:t>
      </w:r>
      <w:r>
        <w:t xml:space="preserve">; </w:t>
      </w:r>
    </w:p>
    <w:p w14:paraId="15F9E1CD" w14:textId="0A94AA4D" w:rsidR="00470EAF" w:rsidRDefault="0024263B" w:rsidP="006414B1">
      <w:pPr>
        <w:numPr>
          <w:ilvl w:val="1"/>
          <w:numId w:val="3"/>
        </w:numPr>
        <w:ind w:left="0" w:firstLine="0"/>
      </w:pPr>
      <w:r>
        <w:t xml:space="preserve">Принимает Правила внутреннего трудового распорядка; </w:t>
      </w:r>
    </w:p>
    <w:p w14:paraId="2E582188" w14:textId="77777777" w:rsidR="00470EAF" w:rsidRDefault="0024263B" w:rsidP="006414B1">
      <w:pPr>
        <w:numPr>
          <w:ilvl w:val="1"/>
          <w:numId w:val="3"/>
        </w:numPr>
        <w:ind w:left="0" w:firstLine="0"/>
      </w:pPr>
      <w:r>
        <w:t xml:space="preserve">Принимает Положение об общем собрании трудового коллектива. </w:t>
      </w:r>
    </w:p>
    <w:p w14:paraId="060B30C2" w14:textId="77777777" w:rsidR="00470EAF" w:rsidRDefault="0024263B" w:rsidP="006414B1">
      <w:pPr>
        <w:numPr>
          <w:ilvl w:val="1"/>
          <w:numId w:val="3"/>
        </w:numPr>
        <w:spacing w:after="216"/>
        <w:ind w:left="0" w:firstLine="0"/>
      </w:pPr>
      <w:r>
        <w:t xml:space="preserve">Решает вопросы о подготовке учреждения к новому учебному году. </w:t>
      </w:r>
    </w:p>
    <w:p w14:paraId="765A277D" w14:textId="77777777" w:rsidR="00470EAF" w:rsidRDefault="0024263B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</w:t>
      </w:r>
    </w:p>
    <w:sectPr w:rsidR="00470EAF">
      <w:pgSz w:w="11906" w:h="16838"/>
      <w:pgMar w:top="626" w:right="421" w:bottom="150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9F"/>
    <w:multiLevelType w:val="multilevel"/>
    <w:tmpl w:val="FBB602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2D45D0"/>
    <w:multiLevelType w:val="multilevel"/>
    <w:tmpl w:val="47E811C2"/>
    <w:lvl w:ilvl="0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A151B"/>
    <w:multiLevelType w:val="hybridMultilevel"/>
    <w:tmpl w:val="E3BEB3B4"/>
    <w:lvl w:ilvl="0" w:tplc="A784E8FE">
      <w:start w:val="1"/>
      <w:numFmt w:val="upperRoman"/>
      <w:lvlText w:val="%1.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40C1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27C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E2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EF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C6D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2C4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A2E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231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F"/>
    <w:rsid w:val="0024263B"/>
    <w:rsid w:val="00470EAF"/>
    <w:rsid w:val="006414B1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67" w:lineRule="auto"/>
      <w:ind w:left="730" w:hanging="7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2"/>
      <w:ind w:right="1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7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F8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67" w:lineRule="auto"/>
      <w:ind w:left="730" w:hanging="7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2"/>
      <w:ind w:right="1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7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F8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ÐŁÐ¾Ð»Ð¾Ð¶ÐµÐ½Ð¸Ðµ Ð¾ Ñ†Ð¾Ð±Ñ•Ð°Ð½Ð¸Ð¸ Ñ‡Ñ•Ñ…Ð´Ð¾Ð²Ð¾Ð³Ð¾ ÐºÐ¾Ð»Ð»ÐµÐºÑ‡Ð¸Ð²Ð°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ÐŁÐ¾Ð»Ð¾Ð¶ÐµÐ½Ð¸Ðµ Ð¾ Ñ†Ð¾Ð±Ñ•Ð°Ð½Ð¸Ð¸ Ñ‡Ñ•Ñ…Ð´Ð¾Ð²Ð¾Ð³Ð¾ ÐºÐ¾Ð»Ð»ÐµÐºÑ‡Ð¸Ð²Ð°</dc:title>
  <dc:creator>User</dc:creator>
  <cp:lastModifiedBy>ДОСААФ</cp:lastModifiedBy>
  <cp:revision>3</cp:revision>
  <cp:lastPrinted>2021-11-12T06:45:00Z</cp:lastPrinted>
  <dcterms:created xsi:type="dcterms:W3CDTF">2021-11-02T01:56:00Z</dcterms:created>
  <dcterms:modified xsi:type="dcterms:W3CDTF">2021-11-12T06:45:00Z</dcterms:modified>
</cp:coreProperties>
</file>